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20.12.2012 N 1181н</w:t>
              <w:br/>
              <w:t xml:space="preserve">"Об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хранения"</w:t>
              <w:br/>
              <w:t xml:space="preserve">(Зарегистрировано в Минюсте России 25.06.2013 N 28882)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25 июня 2013 г. N 28882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20 декабря 2012 г. N 1181н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НАЗНАЧЕНИЯ И ВЫПИСЫВАНИЯ МЕДИЦИНСКИХ ИЗДЕЛИЙ, А ТАКЖЕ ФОРМ</w:t>
      </w:r>
    </w:p>
    <w:p>
      <w:pPr>
        <w:pStyle w:val="2"/>
        <w:jc w:val="center"/>
      </w:pPr>
      <w:r>
        <w:rPr>
          <w:sz w:val="24"/>
        </w:rPr>
        <w:t xml:space="preserve">РЕЦЕПТУРНЫХ БЛАНКОВ НА МЕДИЦИНСКИЕ ИЗДЕЛИЯ И ПОРЯДКА</w:t>
      </w:r>
    </w:p>
    <w:p>
      <w:pPr>
        <w:pStyle w:val="2"/>
        <w:jc w:val="center"/>
      </w:pPr>
      <w:r>
        <w:rPr>
          <w:sz w:val="24"/>
        </w:rPr>
        <w:t xml:space="preserve">ОФОРМЛЕНИЯ УКАЗАННЫХ БЛАНКОВ, ИХ УЧЕТА И ХРАНЕНИЯ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статьей 14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и </w:t>
      </w:r>
      <w:hyperlink w:history="0" r:id="rId9" w:tooltip="Постановление Правительства РФ от 19.06.2012 N 608 (ред. от 19.02.2026) &quot;Об утверждении Положения о Министерстве здравоохранения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пунктом 5.2.185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назначения и выписывания медицинских изделий согласно </w:t>
      </w:r>
      <w:hyperlink w:history="0" w:anchor="P32" w:tooltip="ПОРЯДОК НАЗНАЧЕНИЯ И ВЫПИСЫВАНИЯ МЕДИЦИНСКИХ ИЗДЕЛИЙ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форму N 1-МИ рецептурного бланка на медицинские изделия согласно </w:t>
      </w:r>
      <w:hyperlink w:history="0" w:anchor="P76" w:tooltip="                 РЕЦЕПТУРНЫЙ БЛАНК НА МЕДИЦИНСКИЕ ИЗДЕЛИЯ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форму N 2-МИ рецептурного бланка (очки корригирующие) согласно </w:t>
      </w:r>
      <w:hyperlink w:history="0" w:anchor="P146" w:tooltip="                  РЕЦЕПТУРНЫЙ БЛАНК (очки корригирующие)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форму N 3-МИ рецептурного бланка на линзы контактные согласно </w:t>
      </w:r>
      <w:hyperlink w:history="0" w:anchor="P246" w:tooltip="                   РЕЦЕПТУРНЫЙ БЛАНК НА ЛИНЗЫ КОНТАКТНЫЕ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оформления рецептурных бланков на медицинские изделия, их учета и хранения согласно </w:t>
      </w:r>
      <w:hyperlink w:history="0" w:anchor="P329" w:tooltip="ПОРЯДОК">
        <w:r>
          <w:rPr>
            <w:sz w:val="24"/>
            <w:color w:val="0000ff"/>
          </w:rPr>
          <w:t xml:space="preserve">приложению N 5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вступает в силу с 1 июля 2013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В.СКВОРЦОВА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ПОРЯДОК НАЗНАЧЕНИЯ И ВЫПИСЫВАНИЯ МЕДИЦИНСКИХ ИЗДЕЛИЙ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регулирует вопросы назначения и выписывания медицинских изделий (за исключением технических средств реабилитации &lt;1&gt;) при оказании медицинской помощи, за исключением скорой, в том числе скорой специализированной медицинской помощи, в медицинских организациях. В целях настоящего Порядка под медицинской организацией понимается медицинская организация, понятие которой дано в </w:t>
      </w:r>
      <w:hyperlink w:history="0" r:id="rId1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статье 2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 &lt;2&gt; (далее - медицинская организация).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1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07.04.2008 N 240 "О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 (Собрание законодательства Российской Федерации, 2008, N 15, ст. 1550; 2011, N 16, ст. 2294; 2012, N 17, ст. 199; N 37, ст. 5002).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Собрание законодательства Российской Федерации, 2011, N 48, ст. 6724; 2012, N 26, ст. 3442, 3446.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Назначение и выписывание медицинских изделий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лечащим врачом медицинской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фельдшером, акушеркой в случае возложения на них полномочий лечащего врача в установленном порядке &lt;1&gt; (далее - медицинские работники).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2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 N 23971).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Сведения о назначенном и выписанном медицинском изделии (наименование медицинского изделия, количество единиц медицинского изделия, ориентировочная длительность курса, обоснование назначения медицинского изделия) указываются в медицинской карте пациента.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Запрещается выписывать рецепты медицинским работникам: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медицинских показаний;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медицинские изделия, не зарегистрированные на территории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Рецепты на медицинские изделия выписываются на рецептурных бланках </w:t>
      </w:r>
      <w:hyperlink w:history="0" w:anchor="P76" w:tooltip="                 РЕЦЕПТУРНЫЙ БЛАНК НА МЕДИЦИНСКИЕ ИЗДЕЛИЯ">
        <w:r>
          <w:rPr>
            <w:sz w:val="24"/>
            <w:color w:val="0000ff"/>
          </w:rPr>
          <w:t xml:space="preserve">форм N 1-МИ</w:t>
        </w:r>
      </w:hyperlink>
      <w:r>
        <w:rPr>
          <w:sz w:val="24"/>
        </w:rPr>
        <w:t xml:space="preserve">, </w:t>
      </w:r>
      <w:hyperlink w:history="0" w:anchor="P146" w:tooltip="                  РЕЦЕПТУРНЫЙ БЛАНК (очки корригирующие)">
        <w:r>
          <w:rPr>
            <w:sz w:val="24"/>
            <w:color w:val="0000ff"/>
          </w:rPr>
          <w:t xml:space="preserve">N 2-МИ</w:t>
        </w:r>
      </w:hyperlink>
      <w:r>
        <w:rPr>
          <w:sz w:val="24"/>
        </w:rPr>
        <w:t xml:space="preserve">, </w:t>
      </w:r>
      <w:hyperlink w:history="0" w:anchor="P246" w:tooltip="                   РЕЦЕПТУРНЫЙ БЛАНК НА ЛИНЗЫ КОНТАКТНЫЕ">
        <w:r>
          <w:rPr>
            <w:sz w:val="24"/>
            <w:color w:val="0000ff"/>
          </w:rPr>
          <w:t xml:space="preserve">3-МИ</w:t>
        </w:r>
      </w:hyperlink>
      <w:r>
        <w:rPr>
          <w:sz w:val="24"/>
        </w:rPr>
        <w:t xml:space="preserve"> в соответствии с требованиями, предусмотренными </w:t>
      </w:r>
      <w:hyperlink w:history="0" w:anchor="P329" w:tooltip="ПОРЯДОК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оформления рецептурных бланков на медицинские изделия, их учета и хранения, утвержденным приказом Министерства здравоохранения Российской Федерации от 20 декабря 2012 г. N 1181н.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сокращение наименования медицинского изделия, не позволяющее установить, какое конкретно медицинское изделие выписано.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 необходимости немедленного или срочного отпуска медицинского изделия пациенту в верхней части рецепта проставляются обозначения "cito" (срочно) или "statim" (немедленно).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Срок действия рецепта на медицинское изделие составляет один месяц со дня выписки. В случае выписывания рецептов гражданам, достигшим пенсионного возраста, инвалидам первой группы и детям-инвалидам срок действия рецепта составляет три месяца со дня выписки.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Для диагностики и лечения хронических заболеваний рецепты на медицинские изделия выписываются на курс лечения и диагностики до трех месяцев.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выписывании рецептов на медицинские изделия на курс лечения и диагностики до трех месяцев медицинский работник в рецептурном бланке делает пометку "Пациенту с хроническим заболеванием", указывает срок действия рецепта и периодичность отпуска медицинского изделия из аптечной организации (еженедельно, ежемесячно и т.п.), заверяет это указание своей подписью и личной печатью, а также печатью медицинской организации "Для рецептов".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При выписывании рецептов на медицинские изделия лицам, страдающим хроническими заболеваниями, медицинскими работниками устанавливается срок действия рецепта в пределах до одного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При выписывании медицинских изделий отдельным категориям граждан, предусмотренным законодательством Российской Федерации и имеющим право на бесплатное получение медицинских изделий, медицинский работник делает в рецептурном бланке пометку "Бесплатно".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Рецепт на медицинское изделие, выписанный с нарушением требований, установленных приказом Министерства здравоохранения Российской Федерации от 20 декабря 2012 г. N 1181н "Об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хранения", или содержащий неверное наименование медицинского изделия, считается недействительным.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Рецепт на медицинское изделие выписывается на имя пациента, для которого предназначено медицинское изделие.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Рецепт на медицинское изделие может быть получен пациентом или его </w:t>
      </w:r>
      <w:hyperlink w:history="0" r:id="rId1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законным представителем</w:t>
        </w:r>
      </w:hyperlink>
      <w:r>
        <w:rPr>
          <w:sz w:val="24"/>
        </w:rPr>
        <w:t xml:space="preserve"> &lt;1&gt;. Факт выдачи рецепта на медицинское изделие законному представителю фиксируется записью в медицинской карте пациента.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отношении лица, указанного в </w:t>
      </w:r>
      <w:hyperlink w:history="0" r:id="rId1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части 2 статьи 20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20 декабря 2012 г. N 1181н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 N 1-МИ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6" w:name="P76"/>
    <w:bookmarkEnd w:id="76"/>
    <w:p>
      <w:pPr>
        <w:pStyle w:val="1"/>
        <w:jc w:val="both"/>
      </w:pPr>
      <w:r>
        <w:rPr>
          <w:sz w:val="20"/>
        </w:rPr>
        <w:t xml:space="preserve">                 РЕЦЕПТУРНЫЙ БЛАНК НА МЕДИЦИНСКИЕ ИЗДЕЛИЯ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Наименование медицинской организации:</w:t>
      </w:r>
    </w:p>
    <w:p>
      <w:pPr>
        <w:pStyle w:val="1"/>
        <w:jc w:val="both"/>
      </w:pPr>
      <w:r>
        <w:rPr>
          <w:sz w:val="20"/>
        </w:rPr>
        <w:t xml:space="preserve">Штамп</w:t>
      </w:r>
    </w:p>
    <w:bookmarkStart w:id="80" w:name="P80"/>
    <w:bookmarkEnd w:id="80"/>
    <w:p>
      <w:pPr>
        <w:pStyle w:val="1"/>
        <w:jc w:val="both"/>
      </w:pPr>
      <w:r>
        <w:rPr>
          <w:sz w:val="20"/>
        </w:rPr>
        <w:t xml:space="preserve">ОГРН</w:t>
      </w:r>
    </w:p>
    <w:p>
      <w:pPr>
        <w:pStyle w:val="0"/>
        <w:jc w:val="both"/>
      </w:pPr>
      <w:r>
        <w:rPr>
          <w:sz w:val="24"/>
        </w:rPr>
      </w:r>
    </w:p>
    <w:p>
      <w:pPr>
        <w:pStyle w:val="3"/>
        <w:jc w:val="both"/>
      </w:pPr>
      <w:r>
        <w:rPr>
          <w:sz w:val="20"/>
        </w:rPr>
        <w:t xml:space="preserve">┌──────────────────────────────┬──────────────────┬───────────────────────┐</w:t>
      </w:r>
    </w:p>
    <w:bookmarkStart w:id="83" w:name="P83"/>
    <w:bookmarkEnd w:id="83"/>
    <w:p>
      <w:pPr>
        <w:pStyle w:val="3"/>
        <w:jc w:val="both"/>
      </w:pPr>
      <w:r>
        <w:rPr>
          <w:sz w:val="20"/>
        </w:rPr>
        <w:t xml:space="preserve">│Источник финансирования       │Процент оплаты    │Рецепт действителен    │</w:t>
      </w:r>
    </w:p>
    <w:p>
      <w:pPr>
        <w:pStyle w:val="3"/>
        <w:jc w:val="both"/>
      </w:pPr>
      <w:r>
        <w:rPr>
          <w:sz w:val="20"/>
        </w:rPr>
        <w:t xml:space="preserve">│при льготном обеспечении      │пациентом:        │в течение (указать     │</w:t>
      </w:r>
    </w:p>
    <w:p>
      <w:pPr>
        <w:pStyle w:val="3"/>
        <w:jc w:val="both"/>
      </w:pPr>
      <w:r>
        <w:rPr>
          <w:sz w:val="20"/>
        </w:rPr>
        <w:t xml:space="preserve">│(нужное подчеркнуть):         │1) 100%           │срок действия):        │</w:t>
      </w:r>
    </w:p>
    <w:p>
      <w:pPr>
        <w:pStyle w:val="3"/>
        <w:jc w:val="both"/>
      </w:pPr>
      <w:r>
        <w:rPr>
          <w:sz w:val="20"/>
        </w:rPr>
        <w:t xml:space="preserve">│1) федеральный бюджет         │2) бесплатно      │                       │</w:t>
      </w:r>
    </w:p>
    <w:p>
      <w:pPr>
        <w:pStyle w:val="3"/>
        <w:jc w:val="both"/>
      </w:pPr>
      <w:r>
        <w:rPr>
          <w:sz w:val="20"/>
        </w:rPr>
        <w:t xml:space="preserve">│2) бюджет субъекта            │                  │                       │</w:t>
      </w:r>
    </w:p>
    <w:p>
      <w:pPr>
        <w:pStyle w:val="3"/>
        <w:jc w:val="both"/>
      </w:pPr>
      <w:r>
        <w:rPr>
          <w:sz w:val="20"/>
        </w:rPr>
        <w:t xml:space="preserve">│Российской Федерации          │                  │                       │</w:t>
      </w:r>
    </w:p>
    <w:p>
      <w:pPr>
        <w:pStyle w:val="3"/>
        <w:jc w:val="both"/>
      </w:pPr>
      <w:r>
        <w:rPr>
          <w:sz w:val="20"/>
        </w:rPr>
        <w:t xml:space="preserve">└──────────────────────────────┴──────────────────┴───────────────────────┘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РЕЦЕПТ Серия ___________ N ___________ Дата выдачи от "__" 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┌───┐</w:t>
      </w:r>
    </w:p>
    <w:p>
      <w:pPr>
        <w:pStyle w:val="1"/>
        <w:jc w:val="both"/>
      </w:pPr>
      <w:r>
        <w:rPr>
          <w:sz w:val="20"/>
        </w:rPr>
        <w:t xml:space="preserve">            │   │  "Пациенту с хроническим заболеванием"</w:t>
      </w:r>
    </w:p>
    <w:p>
      <w:pPr>
        <w:pStyle w:val="1"/>
        <w:jc w:val="both"/>
      </w:pPr>
      <w:r>
        <w:rPr>
          <w:sz w:val="20"/>
        </w:rPr>
        <w:t xml:space="preserve">            └───┘</w:t>
      </w:r>
    </w:p>
    <w:p>
      <w:pPr>
        <w:pStyle w:val="1"/>
        <w:jc w:val="both"/>
      </w:pPr>
      <w:r>
        <w:rPr>
          <w:sz w:val="20"/>
        </w:rPr>
      </w:r>
    </w:p>
    <w:bookmarkStart w:id="97" w:name="P97"/>
    <w:bookmarkEnd w:id="97"/>
    <w:p>
      <w:pPr>
        <w:pStyle w:val="1"/>
        <w:jc w:val="both"/>
      </w:pPr>
      <w:r>
        <w:rPr>
          <w:sz w:val="20"/>
        </w:rPr>
        <w:t xml:space="preserve">Ф.И.О. пациента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Дата рождения от "__" ______________ ____ г.</w:t>
      </w:r>
    </w:p>
    <w:p>
      <w:pPr>
        <w:pStyle w:val="1"/>
        <w:jc w:val="both"/>
      </w:pPr>
      <w:r>
        <w:rPr>
          <w:sz w:val="20"/>
        </w:rPr>
        <w:t xml:space="preserve">Номер страхового медицинского полиса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bookmarkStart w:id="102" w:name="P102"/>
    <w:bookmarkEnd w:id="102"/>
    <w:p>
      <w:pPr>
        <w:pStyle w:val="1"/>
        <w:jc w:val="both"/>
      </w:pPr>
      <w:r>
        <w:rPr>
          <w:sz w:val="20"/>
        </w:rPr>
        <w:t xml:space="preserve">Номер медицинской карты пациента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Ф.И.О. медицинского работника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Номер телефона медицинского работника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Наименование медицинского изделия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Количество единиц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Подпись медицинского работника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Личная печать медицинского работника  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------------- (заполняется специалистом аптечной организации) -------------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Отпущено по рецепту:</w:t>
      </w:r>
    </w:p>
    <w:p>
      <w:pPr>
        <w:pStyle w:val="1"/>
        <w:jc w:val="both"/>
      </w:pPr>
      <w:r>
        <w:rPr>
          <w:sz w:val="20"/>
        </w:rPr>
        <w:t xml:space="preserve">Дата отпуска "__" ______________ ____ г.</w:t>
      </w:r>
    </w:p>
    <w:p>
      <w:pPr>
        <w:pStyle w:val="1"/>
        <w:jc w:val="both"/>
      </w:pPr>
      <w:r>
        <w:rPr>
          <w:sz w:val="20"/>
        </w:rPr>
        <w:t xml:space="preserve">Наименование медицинского изделия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Количество единиц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 общую сумму 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 (линия отрыва) ------------------------------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Корешок рецепта Серия _____ N _________ Дата выдачи от "__" _______ 20__ г.</w:t>
      </w:r>
    </w:p>
    <w:p>
      <w:pPr>
        <w:pStyle w:val="1"/>
        <w:jc w:val="both"/>
      </w:pPr>
      <w:r>
        <w:rPr>
          <w:sz w:val="20"/>
        </w:rPr>
        <w:t xml:space="preserve">Наименование медицинского изделия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Количество единиц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20 декабря 2012 г. N 1181н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 N 2-МИ</w:t>
      </w:r>
    </w:p>
    <w:p>
      <w:pPr>
        <w:pStyle w:val="0"/>
        <w:jc w:val="both"/>
      </w:pPr>
      <w:r>
        <w:rPr>
          <w:sz w:val="24"/>
        </w:rPr>
      </w:r>
    </w:p>
    <w:bookmarkStart w:id="146" w:name="P146"/>
    <w:bookmarkEnd w:id="146"/>
    <w:p>
      <w:pPr>
        <w:pStyle w:val="1"/>
        <w:jc w:val="both"/>
      </w:pPr>
      <w:r>
        <w:rPr>
          <w:sz w:val="20"/>
        </w:rPr>
        <w:t xml:space="preserve">                  РЕЦЕПТУРНЫЙ БЛАНК (очки корригирующие)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Наименование медицинской организации:</w:t>
      </w:r>
    </w:p>
    <w:p>
      <w:pPr>
        <w:pStyle w:val="1"/>
        <w:jc w:val="both"/>
      </w:pPr>
      <w:r>
        <w:rPr>
          <w:sz w:val="20"/>
        </w:rPr>
        <w:t xml:space="preserve">Штамп</w:t>
      </w:r>
    </w:p>
    <w:p>
      <w:pPr>
        <w:pStyle w:val="1"/>
        <w:jc w:val="both"/>
      </w:pPr>
      <w:r>
        <w:rPr>
          <w:sz w:val="20"/>
        </w:rPr>
        <w:t xml:space="preserve">ОГРН</w:t>
      </w:r>
    </w:p>
    <w:p>
      <w:pPr>
        <w:pStyle w:val="0"/>
        <w:jc w:val="both"/>
      </w:pPr>
      <w:r>
        <w:rPr>
          <w:sz w:val="24"/>
        </w:rPr>
      </w:r>
    </w:p>
    <w:p>
      <w:pPr>
        <w:pStyle w:val="3"/>
        <w:jc w:val="both"/>
      </w:pPr>
      <w:r>
        <w:rPr>
          <w:sz w:val="20"/>
        </w:rPr>
        <w:t xml:space="preserve">┌─────────────────────────────────────┬──────────────┬────────────────────┐</w:t>
      </w:r>
    </w:p>
    <w:p>
      <w:pPr>
        <w:pStyle w:val="3"/>
        <w:jc w:val="both"/>
      </w:pPr>
      <w:r>
        <w:rPr>
          <w:sz w:val="20"/>
        </w:rPr>
        <w:t xml:space="preserve">│Источник финансирования при льготном │Процент оплаты│Рецепт действителен │</w:t>
      </w:r>
    </w:p>
    <w:p>
      <w:pPr>
        <w:pStyle w:val="3"/>
        <w:jc w:val="both"/>
      </w:pPr>
      <w:r>
        <w:rPr>
          <w:sz w:val="20"/>
        </w:rPr>
        <w:t xml:space="preserve">│обеспечении (нужное подчеркнуть):    │пациентом:    │в течение (указать  │</w:t>
      </w:r>
    </w:p>
    <w:p>
      <w:pPr>
        <w:pStyle w:val="3"/>
        <w:jc w:val="both"/>
      </w:pPr>
      <w:r>
        <w:rPr>
          <w:sz w:val="20"/>
        </w:rPr>
        <w:t xml:space="preserve">│1) федеральный бюджет                │1) 100%       │срок действия):     │</w:t>
      </w:r>
    </w:p>
    <w:p>
      <w:pPr>
        <w:pStyle w:val="3"/>
        <w:jc w:val="both"/>
      </w:pPr>
      <w:r>
        <w:rPr>
          <w:sz w:val="20"/>
        </w:rPr>
        <w:t xml:space="preserve">│2) бюджет субъекта                   │2) бесплатно  │                    │</w:t>
      </w:r>
    </w:p>
    <w:p>
      <w:pPr>
        <w:pStyle w:val="3"/>
        <w:jc w:val="both"/>
      </w:pPr>
      <w:r>
        <w:rPr>
          <w:sz w:val="20"/>
        </w:rPr>
        <w:t xml:space="preserve">│Российской Федерации                 │              │                    │</w:t>
      </w:r>
    </w:p>
    <w:p>
      <w:pPr>
        <w:pStyle w:val="3"/>
        <w:jc w:val="both"/>
      </w:pPr>
      <w:r>
        <w:rPr>
          <w:sz w:val="20"/>
        </w:rPr>
        <w:t xml:space="preserve">└─────────────────────────────────────┴──────────────┴────────────────────┘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РЕЦЕПТ Серия _____ N _____________ Дата выдачи от "__" ____________ 20__ г.</w:t>
      </w:r>
    </w:p>
    <w:p>
      <w:pPr>
        <w:pStyle w:val="1"/>
        <w:jc w:val="both"/>
      </w:pPr>
      <w:r>
        <w:rPr>
          <w:sz w:val="20"/>
        </w:rPr>
        <w:t xml:space="preserve">Ф.И.О. пациента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Дата рождения от "__" ______________ ____ г.</w:t>
      </w:r>
    </w:p>
    <w:p>
      <w:pPr>
        <w:pStyle w:val="1"/>
        <w:jc w:val="both"/>
      </w:pPr>
      <w:r>
        <w:rPr>
          <w:sz w:val="20"/>
        </w:rPr>
        <w:t xml:space="preserve">Номер страхового медицинского полиса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Номер медицинской карты пациента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Ф.И.О. медицинского работника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Номер телефона медицинского работника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Наименование медицинского изделия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Количество единиц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75" w:type="dxa"/>
          <w:left w:w="40" w:type="dxa"/>
          <w:bottom w:w="75" w:type="dxa"/>
          <w:right w:w="40" w:type="dxa"/>
        </w:tblCellMar>
      </w:tblPr>
      <w:tblGrid>
        <w:gridCol w:w="990"/>
        <w:gridCol w:w="720"/>
        <w:gridCol w:w="810"/>
        <w:gridCol w:w="1170"/>
        <w:gridCol w:w="540"/>
        <w:gridCol w:w="990"/>
        <w:gridCol w:w="1440"/>
      </w:tblGrid>
      <w:tr>
        <w:trPr>
          <w:trHeight w:val="540" w:hRule="atLeast"/>
        </w:trPr>
        <w:tc>
          <w:tcPr>
            <w:gridSpan w:val="2"/>
            <w:tcW w:w="1890" w:type="dxa"/>
            <w:tcBorders>
              <w:top w:val="nil"/>
              <w:left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90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Сфера  </w:t>
            </w:r>
          </w:p>
        </w:tc>
        <w:tc>
          <w:tcPr>
            <w:tcW w:w="126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Цилиндр   </w:t>
            </w:r>
          </w:p>
        </w:tc>
        <w:tc>
          <w:tcPr>
            <w:tcW w:w="63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Ось </w:t>
            </w:r>
          </w:p>
        </w:tc>
        <w:tc>
          <w:tcPr>
            <w:tcW w:w="108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Призма  </w:t>
            </w:r>
          </w:p>
        </w:tc>
        <w:tc>
          <w:tcPr>
            <w:tcW w:w="153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Основание   </w:t>
            </w:r>
          </w:p>
        </w:tc>
      </w:tr>
      <w:tr>
        <w:trPr>
          <w:trHeight w:val="540" w:hRule="atLeast"/>
        </w:trPr>
        <w:tc>
          <w:tcPr>
            <w:tcW w:w="108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Правый    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Верх   </w:t>
            </w: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540" w:hRule="atLeast"/>
        </w:trPr>
        <w:tc>
          <w:tcPr>
            <w:tcW w:w="108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Низ    </w:t>
            </w: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540" w:hRule="atLeast"/>
        </w:trPr>
        <w:tc>
          <w:tcPr>
            <w:tcW w:w="108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Левый     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Верх   </w:t>
            </w: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540" w:hRule="atLeast"/>
        </w:trPr>
        <w:tc>
          <w:tcPr>
            <w:tcW w:w="108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Низ    </w:t>
            </w: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75" w:type="dxa"/>
          <w:left w:w="40" w:type="dxa"/>
          <w:bottom w:w="75" w:type="dxa"/>
          <w:right w:w="40" w:type="dxa"/>
        </w:tblCellMar>
      </w:tblPr>
      <w:tblGrid>
        <w:gridCol w:w="990"/>
        <w:gridCol w:w="2700"/>
        <w:gridCol w:w="2970"/>
      </w:tblGrid>
      <w:tr>
        <w:trPr>
          <w:trHeight w:val="540" w:hRule="atLeast"/>
        </w:trPr>
        <w:tc>
          <w:tcPr>
            <w:tcW w:w="108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ADD       </w:t>
            </w:r>
          </w:p>
        </w:tc>
        <w:tc>
          <w:tcPr>
            <w:tcW w:w="279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Правый                       </w:t>
            </w:r>
          </w:p>
        </w:tc>
        <w:tc>
          <w:tcPr>
            <w:tcW w:w="306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Левый                           </w:t>
            </w:r>
          </w:p>
        </w:tc>
      </w:tr>
      <w:tr>
        <w:trPr>
          <w:trHeight w:val="540" w:hRule="atLeast"/>
        </w:trPr>
        <w:tc>
          <w:tcPr>
            <w:gridSpan w:val="3"/>
            <w:tcW w:w="69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Примечание - ADD - аддидация (для  бифокальных  и  прогрессивных  очковых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линз)                                                                    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3"/>
        <w:jc w:val="both"/>
      </w:pPr>
      <w:r>
        <w:rPr>
          <w:sz w:val="20"/>
        </w:rPr>
        <w:t xml:space="preserve">            Рисунок                                 Рисунок</w:t>
      </w:r>
    </w:p>
    <w:p>
      <w:pPr>
        <w:pStyle w:val="3"/>
        <w:jc w:val="both"/>
      </w:pPr>
      <w:r>
        <w:rPr>
          <w:sz w:val="20"/>
        </w:rPr>
        <w:t xml:space="preserve">        (не приводится)                         (не приводится)</w:t>
      </w:r>
    </w:p>
    <w:p>
      <w:pPr>
        <w:pStyle w:val="0"/>
        <w:jc w:val="both"/>
      </w:pPr>
      <w:r>
        <w:rPr>
          <w:sz w:val="24"/>
        </w:rPr>
      </w:r>
    </w:p>
    <w:p>
      <w:pPr>
        <w:pStyle w:val="3"/>
        <w:jc w:val="both"/>
      </w:pPr>
      <w:r>
        <w:rPr>
          <w:sz w:val="20"/>
        </w:rPr>
        <w:t xml:space="preserve">                             ┌───────────────────┬────────────┬───────────┐</w:t>
      </w:r>
    </w:p>
    <w:p>
      <w:pPr>
        <w:pStyle w:val="3"/>
        <w:jc w:val="both"/>
      </w:pPr>
      <w:r>
        <w:rPr>
          <w:sz w:val="20"/>
        </w:rPr>
        <w:t xml:space="preserve">Центровое расстояние         │                   │Правый      │Левый      │</w:t>
      </w:r>
    </w:p>
    <w:p>
      <w:pPr>
        <w:pStyle w:val="3"/>
        <w:jc w:val="both"/>
      </w:pPr>
      <w:r>
        <w:rPr>
          <w:sz w:val="20"/>
        </w:rPr>
        <w:t xml:space="preserve">                             └───────────────────┴────────────┴───────────┘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Назначение очков (подчеркнуть):</w:t>
      </w:r>
    </w:p>
    <w:p>
      <w:pPr>
        <w:pStyle w:val="1"/>
        <w:jc w:val="both"/>
      </w:pPr>
      <w:r>
        <w:rPr>
          <w:sz w:val="20"/>
        </w:rPr>
        <w:t xml:space="preserve">    для дали:</w:t>
      </w:r>
    </w:p>
    <w:p>
      <w:pPr>
        <w:pStyle w:val="1"/>
        <w:jc w:val="both"/>
      </w:pPr>
      <w:r>
        <w:rPr>
          <w:sz w:val="20"/>
        </w:rPr>
        <w:t xml:space="preserve">    для близи:</w:t>
      </w:r>
    </w:p>
    <w:p>
      <w:pPr>
        <w:pStyle w:val="1"/>
        <w:jc w:val="both"/>
      </w:pPr>
      <w:r>
        <w:rPr>
          <w:sz w:val="20"/>
        </w:rPr>
        <w:t xml:space="preserve">    для постоянного ношения</w:t>
      </w:r>
    </w:p>
    <w:p>
      <w:pPr>
        <w:pStyle w:val="1"/>
        <w:jc w:val="both"/>
      </w:pPr>
      <w:r>
        <w:rPr>
          <w:sz w:val="20"/>
        </w:rPr>
        <w:t xml:space="preserve">    Примечание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Специальные покрытия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Особые отметки 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Подпись медицинского работника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Личная печать медицинского работника  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------------- (заполняется специалистом аптечной организации) -------------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Отпущено по рецепту:</w:t>
      </w:r>
    </w:p>
    <w:p>
      <w:pPr>
        <w:pStyle w:val="1"/>
        <w:jc w:val="both"/>
      </w:pPr>
      <w:r>
        <w:rPr>
          <w:sz w:val="20"/>
        </w:rPr>
        <w:t xml:space="preserve">Дата отпуска "__" _________ ____ г.</w:t>
      </w:r>
    </w:p>
    <w:p>
      <w:pPr>
        <w:pStyle w:val="1"/>
        <w:jc w:val="both"/>
      </w:pPr>
      <w:r>
        <w:rPr>
          <w:sz w:val="20"/>
        </w:rPr>
        <w:t xml:space="preserve">Наименование медицинского изделия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Количество единиц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 общую сумму 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 (линия отрыва) ------------------------------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Корешок рецепта Серия ______ N _______ Дата выдачи от "__" ________ 20__ г.</w:t>
      </w:r>
    </w:p>
    <w:p>
      <w:pPr>
        <w:pStyle w:val="1"/>
        <w:jc w:val="both"/>
      </w:pPr>
      <w:r>
        <w:rPr>
          <w:sz w:val="20"/>
        </w:rPr>
        <w:t xml:space="preserve">Наименование медицинского изделия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количество единиц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20 декабря 2012 г. N 1181н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 N 3-МИ</w:t>
      </w:r>
    </w:p>
    <w:p>
      <w:pPr>
        <w:pStyle w:val="0"/>
        <w:jc w:val="both"/>
      </w:pPr>
      <w:r>
        <w:rPr>
          <w:sz w:val="24"/>
        </w:rPr>
      </w:r>
    </w:p>
    <w:bookmarkStart w:id="246" w:name="P246"/>
    <w:bookmarkEnd w:id="246"/>
    <w:p>
      <w:pPr>
        <w:pStyle w:val="1"/>
        <w:jc w:val="both"/>
      </w:pPr>
      <w:r>
        <w:rPr>
          <w:sz w:val="20"/>
        </w:rPr>
        <w:t xml:space="preserve">                   РЕЦЕПТУРНЫЙ БЛАНК НА ЛИНЗЫ КОНТАКТНЫЕ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Наименование медицинской организации:</w:t>
      </w:r>
    </w:p>
    <w:p>
      <w:pPr>
        <w:pStyle w:val="1"/>
        <w:jc w:val="both"/>
      </w:pPr>
      <w:r>
        <w:rPr>
          <w:sz w:val="20"/>
        </w:rPr>
        <w:t xml:space="preserve">Штамп</w:t>
      </w:r>
    </w:p>
    <w:p>
      <w:pPr>
        <w:pStyle w:val="1"/>
        <w:jc w:val="both"/>
      </w:pPr>
      <w:r>
        <w:rPr>
          <w:sz w:val="20"/>
        </w:rPr>
        <w:t xml:space="preserve">ОГРН</w:t>
      </w:r>
    </w:p>
    <w:p>
      <w:pPr>
        <w:pStyle w:val="0"/>
        <w:jc w:val="both"/>
      </w:pPr>
      <w:r>
        <w:rPr>
          <w:sz w:val="24"/>
        </w:rPr>
      </w:r>
    </w:p>
    <w:p>
      <w:pPr>
        <w:pStyle w:val="3"/>
        <w:jc w:val="both"/>
      </w:pPr>
      <w:r>
        <w:rPr>
          <w:sz w:val="20"/>
        </w:rPr>
        <w:t xml:space="preserve">┌───────────────────────────────┬───────────────────┬─────────────────────┐</w:t>
      </w:r>
    </w:p>
    <w:p>
      <w:pPr>
        <w:pStyle w:val="3"/>
        <w:jc w:val="both"/>
      </w:pPr>
      <w:r>
        <w:rPr>
          <w:sz w:val="20"/>
        </w:rPr>
        <w:t xml:space="preserve">│Источник финансирования при    │Процент оплаты     │Рецепт действителен  │</w:t>
      </w:r>
    </w:p>
    <w:p>
      <w:pPr>
        <w:pStyle w:val="3"/>
        <w:jc w:val="both"/>
      </w:pPr>
      <w:r>
        <w:rPr>
          <w:sz w:val="20"/>
        </w:rPr>
        <w:t xml:space="preserve">│льготном обеспечении (нужное   │пациентом:         │в течение (указать   │</w:t>
      </w:r>
    </w:p>
    <w:p>
      <w:pPr>
        <w:pStyle w:val="3"/>
        <w:jc w:val="both"/>
      </w:pPr>
      <w:r>
        <w:rPr>
          <w:sz w:val="20"/>
        </w:rPr>
        <w:t xml:space="preserve">│подчеркнуть):                  │1) 100%            │срок действия):      │</w:t>
      </w:r>
    </w:p>
    <w:p>
      <w:pPr>
        <w:pStyle w:val="3"/>
        <w:jc w:val="both"/>
      </w:pPr>
      <w:r>
        <w:rPr>
          <w:sz w:val="20"/>
        </w:rPr>
        <w:t xml:space="preserve">│1) федеральный бюджет          │2) бесплатно       │                     │</w:t>
      </w:r>
    </w:p>
    <w:p>
      <w:pPr>
        <w:pStyle w:val="3"/>
        <w:jc w:val="both"/>
      </w:pPr>
      <w:r>
        <w:rPr>
          <w:sz w:val="20"/>
        </w:rPr>
        <w:t xml:space="preserve">│2) бюджет субъекта Российской  │                   │                     │</w:t>
      </w:r>
    </w:p>
    <w:p>
      <w:pPr>
        <w:pStyle w:val="3"/>
        <w:jc w:val="both"/>
      </w:pPr>
      <w:r>
        <w:rPr>
          <w:sz w:val="20"/>
        </w:rPr>
        <w:t xml:space="preserve">│Федерации                      │                   │                     │</w:t>
      </w:r>
    </w:p>
    <w:p>
      <w:pPr>
        <w:pStyle w:val="3"/>
        <w:jc w:val="both"/>
      </w:pPr>
      <w:r>
        <w:rPr>
          <w:sz w:val="20"/>
        </w:rPr>
        <w:t xml:space="preserve">└───────────────────────────────┴───────────────────┴─────────────────────┘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РЕЦЕПТ Серия ________ N __________ Дата выдачи от "__" ____________ 20__ г.</w:t>
      </w:r>
    </w:p>
    <w:p>
      <w:pPr>
        <w:pStyle w:val="1"/>
        <w:jc w:val="both"/>
      </w:pPr>
      <w:r>
        <w:rPr>
          <w:sz w:val="20"/>
        </w:rPr>
        <w:t xml:space="preserve">Ф.И.О. пациента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Дата рождения от "__" ________________ ____ г.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Номер страхового медицинского полиса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Номер медицинской карты пациента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Ф.И.О. медицинского работника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Номер телефона медицинского работника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Наименование медицинского изделия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Количество единиц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Параметры контактных линз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75" w:type="dxa"/>
          <w:left w:w="40" w:type="dxa"/>
          <w:bottom w:w="75" w:type="dxa"/>
          <w:right w:w="40" w:type="dxa"/>
        </w:tblCellMar>
      </w:tblPr>
      <w:tblGrid>
        <w:gridCol w:w="810"/>
        <w:gridCol w:w="1260"/>
        <w:gridCol w:w="630"/>
        <w:gridCol w:w="720"/>
        <w:gridCol w:w="450"/>
        <w:gridCol w:w="630"/>
        <w:gridCol w:w="720"/>
        <w:gridCol w:w="540"/>
        <w:gridCol w:w="900"/>
      </w:tblGrid>
      <w:tr>
        <w:trPr>
          <w:trHeight w:val="540" w:hRule="atLeast"/>
        </w:trPr>
        <w:tc>
          <w:tcPr>
            <w:tcW w:w="900" w:type="dxa"/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135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Название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контактных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линз     </w:t>
            </w:r>
          </w:p>
        </w:tc>
        <w:tc>
          <w:tcPr>
            <w:tcW w:w="72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Радиус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(R)  </w:t>
            </w:r>
          </w:p>
        </w:tc>
        <w:tc>
          <w:tcPr>
            <w:tcW w:w="81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Диаметр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(D)  </w:t>
            </w:r>
          </w:p>
        </w:tc>
        <w:tc>
          <w:tcPr>
            <w:tcW w:w="54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Цвет</w:t>
            </w:r>
          </w:p>
        </w:tc>
        <w:tc>
          <w:tcPr>
            <w:tcW w:w="72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Сфера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(Sph) </w:t>
            </w:r>
          </w:p>
        </w:tc>
        <w:tc>
          <w:tcPr>
            <w:tcW w:w="81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Цилиндр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(Cyl) </w:t>
            </w:r>
          </w:p>
        </w:tc>
        <w:tc>
          <w:tcPr>
            <w:tcW w:w="63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Ось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(Ax) </w:t>
            </w:r>
          </w:p>
        </w:tc>
        <w:tc>
          <w:tcPr>
            <w:tcW w:w="990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Адидация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(Ad)   </w:t>
            </w:r>
          </w:p>
        </w:tc>
      </w:tr>
      <w:tr>
        <w:trPr>
          <w:trHeight w:val="540" w:hRule="atLeast"/>
        </w:trPr>
        <w:tc>
          <w:tcPr>
            <w:tcW w:w="90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Правый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глаз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(OD)    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54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  <w:tr>
        <w:trPr>
          <w:trHeight w:val="540" w:hRule="atLeast"/>
        </w:trPr>
        <w:tc>
          <w:tcPr>
            <w:tcW w:w="90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Левый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глаз    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(OS)    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54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63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Рекомендации по применению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Режим ношения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Частота замены контактных линз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Средства для ухода и хранения контактных линз _____________________________</w:t>
      </w:r>
    </w:p>
    <w:p>
      <w:pPr>
        <w:pStyle w:val="1"/>
        <w:jc w:val="both"/>
      </w:pPr>
      <w:r>
        <w:rPr>
          <w:sz w:val="20"/>
        </w:rPr>
        <w:t xml:space="preserve">Примечания: 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Подпись медицинского работника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Личная печать медицинского работника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------------- (заполняется специалистом аптечной организации) -------------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Отпущено по рецепту:</w:t>
      </w:r>
    </w:p>
    <w:p>
      <w:pPr>
        <w:pStyle w:val="1"/>
        <w:jc w:val="both"/>
      </w:pPr>
      <w:r>
        <w:rPr>
          <w:sz w:val="20"/>
        </w:rPr>
        <w:t xml:space="preserve">Дата отпуска "__" ____________ ____ г.</w:t>
      </w:r>
    </w:p>
    <w:p>
      <w:pPr>
        <w:pStyle w:val="1"/>
        <w:jc w:val="both"/>
      </w:pPr>
      <w:r>
        <w:rPr>
          <w:sz w:val="20"/>
        </w:rPr>
        <w:t xml:space="preserve">Наименование медицинского изделия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Количество единиц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 общую сумму 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 (линия отрыва) ------------------------------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Корешок рецепта Серия ______ N ______ Дата выдачи от "__" _________ 20__ г.</w:t>
      </w:r>
    </w:p>
    <w:p>
      <w:pPr>
        <w:pStyle w:val="1"/>
        <w:jc w:val="both"/>
      </w:pPr>
      <w:r>
        <w:rPr>
          <w:sz w:val="20"/>
        </w:rPr>
        <w:t xml:space="preserve">Наименование медицинского изделия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Количество единиц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5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29" w:name="P329"/>
    <w:bookmarkEnd w:id="329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ОФОРМЛЕНИЯ РЕЦЕПТУРНЫХ БЛАНКОВ НА МЕДИЦИНСКИЕ ИЗДЕЛИЯ,</w:t>
      </w:r>
    </w:p>
    <w:p>
      <w:pPr>
        <w:pStyle w:val="2"/>
        <w:jc w:val="center"/>
      </w:pPr>
      <w:r>
        <w:rPr>
          <w:sz w:val="24"/>
        </w:rPr>
        <w:t xml:space="preserve">ИХ УЧЕТА И ХРАНЕНИЯ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 рецептурных бланках </w:t>
      </w:r>
      <w:hyperlink w:history="0" w:anchor="P76" w:tooltip="                 РЕЦЕПТУРНЫЙ БЛАНК НА МЕДИЦИНСКИЕ ИЗДЕЛИЯ">
        <w:r>
          <w:rPr>
            <w:sz w:val="24"/>
            <w:color w:val="0000ff"/>
          </w:rPr>
          <w:t xml:space="preserve">формы N 1-МИ</w:t>
        </w:r>
      </w:hyperlink>
      <w:r>
        <w:rPr>
          <w:sz w:val="24"/>
        </w:rPr>
        <w:t xml:space="preserve"> "Рецептурный бланк на медицинские изделия", </w:t>
      </w:r>
      <w:hyperlink w:history="0" w:anchor="P146" w:tooltip="                  РЕЦЕПТУРНЫЙ БЛАНК (очки корригирующие)">
        <w:r>
          <w:rPr>
            <w:sz w:val="24"/>
            <w:color w:val="0000ff"/>
          </w:rPr>
          <w:t xml:space="preserve">формы N 2-МИ</w:t>
        </w:r>
      </w:hyperlink>
      <w:r>
        <w:rPr>
          <w:sz w:val="24"/>
        </w:rPr>
        <w:t xml:space="preserve"> "Рецептурный бланк на очки корригирующие", </w:t>
      </w:r>
      <w:hyperlink w:history="0" w:anchor="P246" w:tooltip="                   РЕЦЕПТУРНЫЙ БЛАНК НА ЛИНЗЫ КОНТАКТНЫЕ">
        <w:r>
          <w:rPr>
            <w:sz w:val="24"/>
            <w:color w:val="0000ff"/>
          </w:rPr>
          <w:t xml:space="preserve">формы N 3-МИ</w:t>
        </w:r>
      </w:hyperlink>
      <w:r>
        <w:rPr>
          <w:sz w:val="24"/>
        </w:rPr>
        <w:t xml:space="preserve"> "Рецептурный бланк на линзы контактные" (далее соответственно - формы N 1-МИ, N 2-МИ, N 3-МИ, рецептурные бланки) в левом верхнем углу проставляется штамп медицинской организации с указанием ее наименования, адреса и телефона.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 рецептурных бланках, оформляемых индивидуальными предпринимателями, имеющими лицензию на медицинскую деятельность, в верхнем левом углу типографским способом или путем проставления штампа указывается адрес места осуществления деятельности, номер и дата лицензии, наименование органа государственной власти, выдавшего лицензию.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Рецептурные бланки заполняются медицинским работником разборчиво, четко, чернилами или шариковой ручкой синего, фиолетового или черного цвета.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Допускается оформление всех реквизитов рецептурных бланков с использованием компьютерных технологий.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Оформление рецептурных бланков включает в себя цифровое кодирование: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w:anchor="P80" w:tooltip="ОГРН">
        <w:r>
          <w:rPr>
            <w:sz w:val="24"/>
            <w:color w:val="0000ff"/>
          </w:rPr>
          <w:t xml:space="preserve">код</w:t>
        </w:r>
      </w:hyperlink>
      <w:r>
        <w:rPr>
          <w:sz w:val="24"/>
        </w:rPr>
        <w:t xml:space="preserve"> медицинской организации в соответствии с Основным государственным регистрационным номером (ОГРН), проставляемый при изготовлении рецептурных бланков;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w:anchor="P83" w:tooltip="│Источник финансирования       │Процент оплаты    │Рецепт действителен    │">
        <w:r>
          <w:rPr>
            <w:sz w:val="24"/>
            <w:color w:val="0000ff"/>
          </w:rPr>
          <w:t xml:space="preserve">отметка</w:t>
        </w:r>
      </w:hyperlink>
      <w:r>
        <w:rPr>
          <w:sz w:val="24"/>
        </w:rPr>
        <w:t xml:space="preserve"> об источнике финансирования (федеральный бюджет [1], бюджет субъекта Российской Федерации [2], и процент оплаты рецепта пациентом (100% [1], бесплатно [2]).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рецептурных бланках: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97" w:tooltip="Ф.И.О. пациента">
        <w:r>
          <w:rPr>
            <w:sz w:val="24"/>
            <w:color w:val="0000ff"/>
          </w:rPr>
          <w:t xml:space="preserve">графах</w:t>
        </w:r>
      </w:hyperlink>
      <w:r>
        <w:rPr>
          <w:sz w:val="24"/>
        </w:rPr>
        <w:t xml:space="preserve"> "Ф.И.О. пациента" указываются полностью фамилия, имя и отчество пациента;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"Дата рождения" указывается дата рождения пациента (число, месяц, год);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"Номер полиса обязательного медицинского страхования" указываются страховой номер индивидуального лицевого счета гражданина в Пенсионном фонде Российской Федерации (СНИЛС) и номер полиса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02" w:tooltip="Номер медицинской карты пациента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"Номер медицинской карты пациента (истории развития ребенка)" указывается номер медицинской карты пациента (истории развития ребенка);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"Ф.И.О. медицинского работника" указываются полностью фамилия, имя, отчество медицинского работника, имеющего право назначения и выписывания медицинских изделий;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"наименование медицинского изделия" указывается наименование медицинского изделия в соответствии с наименованием, указанным в государственном реестре медицинских изделий и организаций, осуществляющих производство и изготовление медицинских изделий, при заполнении </w:t>
      </w:r>
      <w:hyperlink w:history="0" w:anchor="P146" w:tooltip="                  РЕЦЕПТУРНЫЙ БЛАНК (очки корригирующие)">
        <w:r>
          <w:rPr>
            <w:sz w:val="24"/>
            <w:color w:val="0000ff"/>
          </w:rPr>
          <w:t xml:space="preserve">формы N 2-МИ</w:t>
        </w:r>
      </w:hyperlink>
      <w:r>
        <w:rPr>
          <w:sz w:val="24"/>
        </w:rPr>
        <w:t xml:space="preserve"> указывается "Очки корригирующие", при заполнении </w:t>
      </w:r>
      <w:hyperlink w:history="0" w:anchor="P246" w:tooltip="                   РЕЦЕПТУРНЫЙ БЛАНК НА ЛИНЗЫ КОНТАКТНЫЕ">
        <w:r>
          <w:rPr>
            <w:sz w:val="24"/>
            <w:color w:val="0000ff"/>
          </w:rPr>
          <w:t xml:space="preserve">формы N 3-МИ</w:t>
        </w:r>
      </w:hyperlink>
      <w:r>
        <w:rPr>
          <w:sz w:val="24"/>
        </w:rPr>
        <w:t xml:space="preserve"> указывается "Линзы контактные";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"Количество единиц" указывается точное количество и единица измерения.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Рецепт, выписанный на рецептурном бланке, подписывается медицинским работником, заверяется его личной печатью, а также печатью медицинской организации "Для рецептов".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На одном рецептурном бланке формы разрешается выписывать только одно наименование медицинского изделия.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Для исправления ошибок следует перечеркнуть неверное значение, вписать правильное значение и поставить подпись медицинского работника под исправлением, с указанием даты исправления. Все исправления заверяются печатью лечащего врача. Не допускается исправление ошибок с помощью корректирующего или иного аналогичного средства.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После отпуска из аптечной организации медицинского изделия, выписанного отдельным категориям граждан, предусмотренным законодательством Российской Федерации и имеющим право на их бесплатное получение, рецепт остается в аптечной организации, корешок от данного рецепта выдается пациенту (лицу, его представляющему) с отметкой о наименовании медицинского изделия, количестве отпущенных единиц.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остальных случаях рецепт возвращается пациенту (лицу, его представляющему).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II. Учет рецептурных бланков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Учету подлежат все рецептурные бланки на медицинские изделия.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Учет рецептурных бланков осуществляется в журналах учета, пронумерованных, прошнурованных и скрепленных подписью руководителя и печатью медицинской организации или подписью индивидуального предпринимателя, имеющего лицензию на медицинскую деятельность.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Журнал учета рецептурных бланков содержит следующие графы: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номер по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разделе "Приход":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дата регистрации приходного документа;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номер и дата приходного документа, название поставщика;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общее количество поступивших рецептурных бланков;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Ф.И.О. и подпись ответственного медицинского работника, получившего рецептурные бланки от поставщика;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разделе "Расход":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дата выдачи рецептурных бланков;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выданных рецептурных бланков;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Ф.И.О. ответственного медицинского работника, получившего рецептурные бланки;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подпись ответственного медицинского работника, получившего рецептурные бланки;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Ф.И.О. и подпись ответственного медицинского работника, выдавшего рецептурные бланки;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остаток рецептурных бланков.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III. Хранение рецептурных бланков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Хранению подлежат только рецептурные бланки на медицинские изделия, выписанные отдельным категориям граждан, предусмотренным законодательством Российской Федерации и имеющим право на их бесплатное получение.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Запас рецептурных бланков в медицинских организациях не должен превышать полугодовой потребности.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 каждой медицинской организации приказом руководителя назначается лицо, ответственное за получение, хранение, учет и выдачу всех видов рецептурных бланков.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Рецептурные бланки должны храниться ответственным лицом, назначенным руководителем медицинской организации, под замком в металлическом шкафу (сейфе) или металлическом ящике.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Индивидуальный предприниматель, имеющий лицензию на медицинскую деятельность, должен хранить рецептурные бланки под замком в металлическом шкафу (сейфе) или металлическом ящике.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Постоянно действующая комиссия, создаваемая в медицинской организации, проверяет состояние хранения, учета, фактическое наличие и расход рецептурных бланков один раз в квартал.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несовпадения книжного остатка рецептурных бланков с фактическим наличием лицо, ответственное за получение, хранение, учет и выдачу рецептурных бланков, несет ответственность, предусмотренную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Рецептурные бланки в количестве двухнедельной потребности выдаются медицинским работникам по распоряжению главного врача или его заместителя.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hyperlink w:history="0" r:id="rId15" w:tooltip="Приказ Минздрава России от 20.12.2012 N 1181н &quot;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&quot; (Зарегистрировано в Минюсте России 25.06.2013 N 28882) {КонсультантПлюс}">
        <w:r>
          <w:rPr>
            <w:sz w:val="24"/>
            <w:color w:val="0000ff"/>
            <w:i w:val="on"/>
          </w:rPr>
          <w:br/>
          <w:t xml:space="preserve">Приказ Минздрава России от 20.12.2012 N 1181н "Об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хранения" {КонсультантПлюс}</w:t>
        </w:r>
      </w:hyperlink>
      <w:r>
        <w:rPr>
          <w:sz w:val="24"/>
        </w:rPr>
        <w:br/>
      </w: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20.12.2012 N 1181н</w:t>
            <w:br/>
            <w:t>"Об утверждении порядка назначения и выписывания медицинских изделий, а 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login.consultant.ru/link/?req=doc&amp;base=LAW&amp;n=510750&amp;date=12.03.2026&amp;dst=100153&amp;field=134" TargetMode = "External"/><Relationship Id="rId9" Type="http://schemas.openxmlformats.org/officeDocument/2006/relationships/hyperlink" Target="http://login.consultant.ru/link/?req=doc&amp;base=LAW&amp;n=527018&amp;date=12.03.2026&amp;dst=100203&amp;field=134" TargetMode = "External"/><Relationship Id="rId10" Type="http://schemas.openxmlformats.org/officeDocument/2006/relationships/hyperlink" Target="http://login.consultant.ru/link/?req=doc&amp;base=LAW&amp;n=510750&amp;date=12.03.2026&amp;dst=100028&amp;field=134" TargetMode = "External"/><Relationship Id="rId11" Type="http://schemas.openxmlformats.org/officeDocument/2006/relationships/hyperlink" Target="http://login.consultant.ru/link/?req=doc&amp;base=LAW&amp;n=500417&amp;date=12.03.2026" TargetMode = "External"/><Relationship Id="rId12" Type="http://schemas.openxmlformats.org/officeDocument/2006/relationships/hyperlink" Target="http://login.consultant.ru/link/?req=doc&amp;base=LAW&amp;n=287498&amp;date=12.03.2026" TargetMode = "External"/><Relationship Id="rId13" Type="http://schemas.openxmlformats.org/officeDocument/2006/relationships/hyperlink" Target="http://login.consultant.ru/link/?req=doc&amp;base=LAW&amp;n=99661&amp;date=12.03.2026&amp;dst=100004&amp;field=134" TargetMode = "External"/><Relationship Id="rId14" Type="http://schemas.openxmlformats.org/officeDocument/2006/relationships/hyperlink" Target="http://login.consultant.ru/link/?req=doc&amp;base=LAW&amp;n=510750&amp;date=12.03.2026&amp;dst=100254&amp;field=134" TargetMode = "External"/><Relationship Id="rId15" Type="http://schemas.openxmlformats.org/officeDocument/2006/relationships/hyperlink" Target="http://login.consultant.ru/link/?req=doc&amp;base=LAW&amp;n=148574&amp;date=12.03.2026&amp;dst=1000000001&amp;field=134" TargetMode = "Externa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20.12.2012 N 1181н
"Об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хранения"
(Зарегистрировано в Минюсте России 25.06.2013 N 28882)</dc:title>
  <dcterms:created xsi:type="dcterms:W3CDTF">2026-03-12T04:19:36Z</dcterms:created>
</cp:coreProperties>
</file>